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FF" w:rsidRDefault="007752FF" w:rsidP="00762BE7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762BE7" w:rsidRPr="00791A2F" w:rsidRDefault="00762BE7" w:rsidP="00762BE7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D3A19EF" wp14:editId="4901C7D5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762BE7" w:rsidRPr="00791A2F" w:rsidRDefault="00762BE7" w:rsidP="00762BE7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762BE7" w:rsidRPr="0041428B" w:rsidRDefault="00762BE7" w:rsidP="00762BE7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762BE7" w:rsidRPr="00791A2F" w:rsidRDefault="00762BE7" w:rsidP="00762BE7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762BE7" w:rsidRPr="00762BE7" w:rsidRDefault="00762BE7" w:rsidP="00762BE7">
      <w:pPr>
        <w:spacing w:line="36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2BE7" w:rsidRPr="00762BE7" w:rsidRDefault="00762BE7" w:rsidP="00762B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>RESOLUCIÓN  Nº 720</w:t>
      </w:r>
    </w:p>
    <w:p w:rsidR="00762BE7" w:rsidRPr="00762BE7" w:rsidRDefault="00762BE7" w:rsidP="00762BE7">
      <w:pPr>
        <w:rPr>
          <w:rFonts w:ascii="Times New Roman" w:hAnsi="Times New Roman"/>
          <w:b/>
          <w:sz w:val="24"/>
          <w:szCs w:val="24"/>
          <w:u w:val="single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>VISTO:</w:t>
      </w:r>
    </w:p>
    <w:p w:rsidR="00762BE7" w:rsidRPr="00762BE7" w:rsidRDefault="00276926" w:rsidP="00762B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La Resolución IM/24.923 </w:t>
      </w:r>
      <w:r w:rsidR="00762BE7" w:rsidRPr="00762BE7">
        <w:rPr>
          <w:rFonts w:ascii="Times New Roman" w:hAnsi="Times New Roman"/>
          <w:sz w:val="24"/>
          <w:szCs w:val="24"/>
        </w:rPr>
        <w:t xml:space="preserve">enviada por el Departamento Ejecutivo Municipal, </w:t>
      </w:r>
      <w:r>
        <w:rPr>
          <w:rFonts w:ascii="Times New Roman" w:hAnsi="Times New Roman"/>
          <w:sz w:val="24"/>
          <w:szCs w:val="24"/>
        </w:rPr>
        <w:t xml:space="preserve">sobre el Concurso “Una Bandera para San Jorge”, y; </w:t>
      </w:r>
    </w:p>
    <w:p w:rsidR="00762BE7" w:rsidRDefault="00762BE7" w:rsidP="00762BE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>CONSIDERANDO:</w:t>
      </w:r>
    </w:p>
    <w:p w:rsidR="006B7DB9" w:rsidRPr="006B7DB9" w:rsidRDefault="006B7DB9" w:rsidP="00762B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Que el objetivo del concurso era crear la Bandera oficial de nuestra ciudad, un símbolo que acompañe al Escudo Municipal, permitiendo a los ciuda</w:t>
      </w:r>
      <w:r w:rsidR="0032246D">
        <w:rPr>
          <w:rFonts w:ascii="Times New Roman" w:hAnsi="Times New Roman"/>
          <w:sz w:val="24"/>
          <w:szCs w:val="24"/>
        </w:rPr>
        <w:t>danos concebirse dentro de una C</w:t>
      </w:r>
      <w:r>
        <w:rPr>
          <w:rFonts w:ascii="Times New Roman" w:hAnsi="Times New Roman"/>
          <w:sz w:val="24"/>
          <w:szCs w:val="24"/>
        </w:rPr>
        <w:t xml:space="preserve">omunidad con </w:t>
      </w:r>
      <w:r w:rsidR="0032246D">
        <w:rPr>
          <w:rFonts w:ascii="Times New Roman" w:hAnsi="Times New Roman"/>
          <w:sz w:val="24"/>
          <w:szCs w:val="24"/>
        </w:rPr>
        <w:t>identidad cultural propia, con Unidad, Solidaridad, Sentido de Pertenencia y P</w:t>
      </w:r>
      <w:r>
        <w:rPr>
          <w:rFonts w:ascii="Times New Roman" w:hAnsi="Times New Roman"/>
          <w:sz w:val="24"/>
          <w:szCs w:val="24"/>
        </w:rPr>
        <w:t>luralidad.</w:t>
      </w:r>
    </w:p>
    <w:p w:rsidR="0032246D" w:rsidRDefault="00276926" w:rsidP="00762B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246D">
        <w:rPr>
          <w:rFonts w:ascii="Times New Roman" w:hAnsi="Times New Roman"/>
          <w:sz w:val="24"/>
          <w:szCs w:val="24"/>
        </w:rPr>
        <w:t xml:space="preserve">Que luego del </w:t>
      </w:r>
      <w:r w:rsidR="00762BE7" w:rsidRPr="00762BE7">
        <w:rPr>
          <w:rFonts w:ascii="Times New Roman" w:hAnsi="Times New Roman"/>
          <w:sz w:val="24"/>
          <w:szCs w:val="24"/>
        </w:rPr>
        <w:t xml:space="preserve">debate de Reunión de Comisión </w:t>
      </w:r>
      <w:r>
        <w:rPr>
          <w:rFonts w:ascii="Times New Roman" w:hAnsi="Times New Roman"/>
          <w:sz w:val="24"/>
          <w:szCs w:val="24"/>
        </w:rPr>
        <w:t>de fecha 14 de Abril</w:t>
      </w:r>
      <w:r w:rsidR="00E136E7">
        <w:rPr>
          <w:rFonts w:ascii="Times New Roman" w:hAnsi="Times New Roman"/>
          <w:sz w:val="24"/>
          <w:szCs w:val="24"/>
        </w:rPr>
        <w:t xml:space="preserve"> del corriente </w:t>
      </w:r>
      <w:r>
        <w:rPr>
          <w:rFonts w:ascii="Times New Roman" w:hAnsi="Times New Roman"/>
          <w:sz w:val="24"/>
          <w:szCs w:val="24"/>
        </w:rPr>
        <w:t xml:space="preserve"> </w:t>
      </w:r>
      <w:r w:rsidR="00762BE7" w:rsidRPr="00762BE7">
        <w:rPr>
          <w:rFonts w:ascii="Times New Roman" w:hAnsi="Times New Roman"/>
          <w:sz w:val="24"/>
          <w:szCs w:val="24"/>
        </w:rPr>
        <w:t>surge</w:t>
      </w:r>
      <w:r w:rsidR="0032246D">
        <w:rPr>
          <w:rFonts w:ascii="Times New Roman" w:hAnsi="Times New Roman"/>
          <w:sz w:val="24"/>
          <w:szCs w:val="24"/>
        </w:rPr>
        <w:t xml:space="preserve"> la no A</w:t>
      </w:r>
      <w:r>
        <w:rPr>
          <w:rFonts w:ascii="Times New Roman" w:hAnsi="Times New Roman"/>
          <w:sz w:val="24"/>
          <w:szCs w:val="24"/>
        </w:rPr>
        <w:t xml:space="preserve">probación </w:t>
      </w:r>
      <w:r w:rsidR="00BC7CDE">
        <w:rPr>
          <w:rFonts w:ascii="Times New Roman" w:hAnsi="Times New Roman"/>
          <w:sz w:val="24"/>
          <w:szCs w:val="24"/>
        </w:rPr>
        <w:t xml:space="preserve">por Unanimidad de dicha Resolución ya que este Cuerpo Legislativo </w:t>
      </w:r>
      <w:r w:rsidR="006B7DB9">
        <w:rPr>
          <w:rFonts w:ascii="Times New Roman" w:hAnsi="Times New Roman"/>
          <w:sz w:val="24"/>
          <w:szCs w:val="24"/>
        </w:rPr>
        <w:t>considera que no se cumplieron los objetivos buscados a la hora de la realización del concurso, ya que</w:t>
      </w:r>
      <w:r w:rsidR="0032246D">
        <w:rPr>
          <w:rFonts w:ascii="Times New Roman" w:hAnsi="Times New Roman"/>
          <w:sz w:val="24"/>
          <w:szCs w:val="24"/>
        </w:rPr>
        <w:t>,</w:t>
      </w:r>
      <w:r w:rsidR="006B7DB9">
        <w:rPr>
          <w:rFonts w:ascii="Times New Roman" w:hAnsi="Times New Roman"/>
          <w:sz w:val="24"/>
          <w:szCs w:val="24"/>
        </w:rPr>
        <w:t xml:space="preserve"> luego de las modificaciones al mismo</w:t>
      </w:r>
      <w:r w:rsidR="0032246D">
        <w:rPr>
          <w:rFonts w:ascii="Times New Roman" w:hAnsi="Times New Roman"/>
          <w:sz w:val="24"/>
          <w:szCs w:val="24"/>
        </w:rPr>
        <w:t>, la bandera</w:t>
      </w:r>
      <w:r w:rsidR="006B7DB9">
        <w:rPr>
          <w:rFonts w:ascii="Times New Roman" w:hAnsi="Times New Roman"/>
          <w:sz w:val="24"/>
          <w:szCs w:val="24"/>
        </w:rPr>
        <w:t xml:space="preserve"> no log</w:t>
      </w:r>
      <w:r w:rsidR="0032246D">
        <w:rPr>
          <w:rFonts w:ascii="Times New Roman" w:hAnsi="Times New Roman"/>
          <w:sz w:val="24"/>
          <w:szCs w:val="24"/>
        </w:rPr>
        <w:t>ro constituirse en el signo de Identificación, Integración y R</w:t>
      </w:r>
      <w:r w:rsidR="006B7DB9">
        <w:rPr>
          <w:rFonts w:ascii="Times New Roman" w:hAnsi="Times New Roman"/>
          <w:sz w:val="24"/>
          <w:szCs w:val="24"/>
        </w:rPr>
        <w:t xml:space="preserve">epresentación de </w:t>
      </w:r>
      <w:r w:rsidR="0032246D">
        <w:rPr>
          <w:rFonts w:ascii="Times New Roman" w:hAnsi="Times New Roman"/>
          <w:sz w:val="24"/>
          <w:szCs w:val="24"/>
        </w:rPr>
        <w:t>la ciudad toda.</w:t>
      </w:r>
      <w:r w:rsidR="00762BE7" w:rsidRPr="00762BE7">
        <w:rPr>
          <w:rFonts w:ascii="Times New Roman" w:hAnsi="Times New Roman"/>
          <w:sz w:val="24"/>
          <w:szCs w:val="24"/>
        </w:rPr>
        <w:tab/>
      </w:r>
    </w:p>
    <w:p w:rsidR="00762BE7" w:rsidRPr="00762BE7" w:rsidRDefault="0032246D" w:rsidP="00762B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762BE7" w:rsidRPr="00762BE7">
        <w:rPr>
          <w:rFonts w:ascii="Times New Roman" w:hAnsi="Times New Roman"/>
          <w:sz w:val="24"/>
          <w:szCs w:val="24"/>
        </w:rPr>
        <w:t>Que por tal motivo la Comisión de Hacienda, Gobierno y Obras Públicas ha resuelto devolver la mencionada Resolución con</w:t>
      </w:r>
      <w:r w:rsidR="00276926">
        <w:rPr>
          <w:rFonts w:ascii="Times New Roman" w:hAnsi="Times New Roman"/>
          <w:sz w:val="24"/>
          <w:szCs w:val="24"/>
        </w:rPr>
        <w:t xml:space="preserve"> su respectiva Bandera</w:t>
      </w:r>
      <w:r w:rsidR="00762BE7" w:rsidRPr="00762BE7">
        <w:rPr>
          <w:rFonts w:ascii="Times New Roman" w:hAnsi="Times New Roman"/>
          <w:sz w:val="24"/>
          <w:szCs w:val="24"/>
        </w:rPr>
        <w:t xml:space="preserve">. </w:t>
      </w:r>
    </w:p>
    <w:p w:rsidR="00762BE7" w:rsidRPr="00762BE7" w:rsidRDefault="00762BE7" w:rsidP="00762BE7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 xml:space="preserve">Por todo ello el Honorable Concejo Municipal de San Jorge, en uso de las atribuciones que le confiere </w:t>
      </w:r>
      <w:smartTag w:uri="urn:schemas-microsoft-com:office:smarttags" w:element="PersonName">
        <w:smartTagPr>
          <w:attr w:name="ProductID" w:val="la Ley Orgánica"/>
        </w:smartTagPr>
        <w:smartTag w:uri="urn:schemas-microsoft-com:office:smarttags" w:element="PersonName">
          <w:smartTagPr>
            <w:attr w:name="ProductID" w:val="la Ley"/>
          </w:smartTagPr>
          <w:r w:rsidRPr="00762BE7">
            <w:rPr>
              <w:rFonts w:ascii="Times New Roman" w:hAnsi="Times New Roman"/>
              <w:sz w:val="24"/>
              <w:szCs w:val="24"/>
            </w:rPr>
            <w:t>la Ley</w:t>
          </w:r>
        </w:smartTag>
        <w:r w:rsidRPr="00762BE7">
          <w:rPr>
            <w:rFonts w:ascii="Times New Roman" w:hAnsi="Times New Roman"/>
            <w:sz w:val="24"/>
            <w:szCs w:val="24"/>
          </w:rPr>
          <w:t xml:space="preserve"> Orgánica</w:t>
        </w:r>
      </w:smartTag>
      <w:r w:rsidRPr="00762BE7">
        <w:rPr>
          <w:rFonts w:ascii="Times New Roman" w:hAnsi="Times New Roman"/>
          <w:sz w:val="24"/>
          <w:szCs w:val="24"/>
        </w:rPr>
        <w:t xml:space="preserve"> de Municipalidades Nº 2756 y su Propio Reglamento Interno emite la siguiente:</w:t>
      </w:r>
    </w:p>
    <w:p w:rsidR="00762BE7" w:rsidRPr="00762BE7" w:rsidRDefault="00762BE7" w:rsidP="00762BE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>RESOLUCIÓN</w:t>
      </w:r>
    </w:p>
    <w:p w:rsidR="00762BE7" w:rsidRPr="00762BE7" w:rsidRDefault="00762BE7" w:rsidP="00762BE7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>Art. 1º:</w:t>
      </w:r>
      <w:r w:rsidRPr="00762BE7">
        <w:rPr>
          <w:rFonts w:ascii="Times New Roman" w:hAnsi="Times New Roman"/>
          <w:sz w:val="24"/>
          <w:szCs w:val="24"/>
        </w:rPr>
        <w:t xml:space="preserve"> Procédase a la devolución del Anteproyecto de Ordenanza enviado por el Departamento Ejecutivo Municipal, bajo Reso</w:t>
      </w:r>
      <w:r w:rsidR="00276926">
        <w:rPr>
          <w:rFonts w:ascii="Times New Roman" w:hAnsi="Times New Roman"/>
          <w:sz w:val="24"/>
          <w:szCs w:val="24"/>
        </w:rPr>
        <w:t>lución Nº 24.923 y su respectiva Bandera recib</w:t>
      </w:r>
      <w:r w:rsidR="00D36405">
        <w:rPr>
          <w:rFonts w:ascii="Times New Roman" w:hAnsi="Times New Roman"/>
          <w:sz w:val="24"/>
          <w:szCs w:val="24"/>
        </w:rPr>
        <w:t>id</w:t>
      </w:r>
      <w:r w:rsidR="00276926">
        <w:rPr>
          <w:rFonts w:ascii="Times New Roman" w:hAnsi="Times New Roman"/>
          <w:sz w:val="24"/>
          <w:szCs w:val="24"/>
        </w:rPr>
        <w:t>a el día</w:t>
      </w:r>
      <w:r w:rsidR="006C5DA6">
        <w:rPr>
          <w:rFonts w:ascii="Times New Roman" w:hAnsi="Times New Roman"/>
          <w:sz w:val="24"/>
          <w:szCs w:val="24"/>
        </w:rPr>
        <w:t xml:space="preserve"> </w:t>
      </w:r>
      <w:r w:rsidR="00276926">
        <w:rPr>
          <w:rFonts w:ascii="Times New Roman" w:hAnsi="Times New Roman"/>
          <w:sz w:val="24"/>
          <w:szCs w:val="24"/>
        </w:rPr>
        <w:t>11 de Marzo</w:t>
      </w:r>
      <w:r w:rsidRPr="00762BE7">
        <w:rPr>
          <w:rFonts w:ascii="Times New Roman" w:hAnsi="Times New Roman"/>
          <w:sz w:val="24"/>
          <w:szCs w:val="24"/>
        </w:rPr>
        <w:t xml:space="preserve">, para que se tenga en cuenta el fundamento de la Presente. </w:t>
      </w:r>
    </w:p>
    <w:p w:rsidR="00762BE7" w:rsidRPr="00762BE7" w:rsidRDefault="00762BE7" w:rsidP="00762BE7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b/>
          <w:sz w:val="24"/>
          <w:szCs w:val="24"/>
          <w:u w:val="single"/>
        </w:rPr>
        <w:t xml:space="preserve">Art.2º): </w:t>
      </w:r>
      <w:r w:rsidRPr="00762BE7">
        <w:rPr>
          <w:rFonts w:ascii="Times New Roman" w:hAnsi="Times New Roman"/>
          <w:sz w:val="24"/>
          <w:szCs w:val="24"/>
        </w:rPr>
        <w:t>Comuníquese, Publíquese, Dése Copia del Registro Municipal y Archívese.</w:t>
      </w:r>
    </w:p>
    <w:p w:rsidR="00762BE7" w:rsidRDefault="00762BE7" w:rsidP="00762BE7">
      <w:pPr>
        <w:jc w:val="both"/>
        <w:rPr>
          <w:rFonts w:ascii="Times New Roman" w:hAnsi="Times New Roman"/>
          <w:sz w:val="24"/>
          <w:szCs w:val="24"/>
        </w:rPr>
      </w:pPr>
      <w:r w:rsidRPr="00762BE7">
        <w:rPr>
          <w:rFonts w:ascii="Times New Roman" w:hAnsi="Times New Roman"/>
          <w:sz w:val="24"/>
          <w:szCs w:val="24"/>
        </w:rPr>
        <w:t xml:space="preserve">Dada en </w:t>
      </w:r>
      <w:smartTag w:uri="urn:schemas-microsoft-com:office:smarttags" w:element="PersonName">
        <w:smartTagPr>
          <w:attr w:name="ProductID" w:val="la Sala"/>
        </w:smartTagPr>
        <w:r w:rsidRPr="00762BE7">
          <w:rPr>
            <w:rFonts w:ascii="Times New Roman" w:hAnsi="Times New Roman"/>
            <w:sz w:val="24"/>
            <w:szCs w:val="24"/>
          </w:rPr>
          <w:t>la Sala</w:t>
        </w:r>
      </w:smartTag>
      <w:r w:rsidRPr="00762BE7">
        <w:rPr>
          <w:rFonts w:ascii="Times New Roman" w:hAnsi="Times New Roman"/>
          <w:sz w:val="24"/>
          <w:szCs w:val="24"/>
        </w:rPr>
        <w:t xml:space="preserve"> del Honorable Concejo Municipal de San Jorge, Ciudad Sanmartiniana, Departamento San Martín, Provinci</w:t>
      </w:r>
      <w:r w:rsidR="00276926">
        <w:rPr>
          <w:rFonts w:ascii="Times New Roman" w:hAnsi="Times New Roman"/>
          <w:sz w:val="24"/>
          <w:szCs w:val="24"/>
        </w:rPr>
        <w:t>a de Santa fe, a los dieciséis  días del mes Abril  de dos mil veinte</w:t>
      </w:r>
      <w:r w:rsidRPr="00762BE7">
        <w:rPr>
          <w:rFonts w:ascii="Times New Roman" w:hAnsi="Times New Roman"/>
          <w:sz w:val="24"/>
          <w:szCs w:val="24"/>
        </w:rPr>
        <w:t xml:space="preserve">.- </w:t>
      </w:r>
    </w:p>
    <w:p w:rsidR="00276926" w:rsidRDefault="00276926" w:rsidP="00762BE7">
      <w:pPr>
        <w:jc w:val="both"/>
        <w:rPr>
          <w:rFonts w:ascii="Times New Roman" w:hAnsi="Times New Roman"/>
          <w:sz w:val="24"/>
          <w:szCs w:val="24"/>
        </w:rPr>
      </w:pPr>
    </w:p>
    <w:p w:rsidR="00276926" w:rsidRDefault="00276926" w:rsidP="00762BE7">
      <w:pPr>
        <w:jc w:val="both"/>
        <w:rPr>
          <w:rFonts w:ascii="Times New Roman" w:hAnsi="Times New Roman"/>
          <w:sz w:val="24"/>
          <w:szCs w:val="24"/>
        </w:rPr>
      </w:pPr>
    </w:p>
    <w:p w:rsidR="00276926" w:rsidRPr="00D36405" w:rsidRDefault="00276926" w:rsidP="00762BE7">
      <w:pPr>
        <w:jc w:val="both"/>
        <w:rPr>
          <w:rFonts w:ascii="Times New Roman" w:hAnsi="Times New Roman"/>
          <w:sz w:val="24"/>
          <w:szCs w:val="24"/>
        </w:rPr>
      </w:pPr>
    </w:p>
    <w:p w:rsidR="00D36405" w:rsidRPr="00D36405" w:rsidRDefault="00D36405" w:rsidP="00D36405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</w:t>
      </w:r>
    </w:p>
    <w:p w:rsidR="00D36405" w:rsidRPr="00D36405" w:rsidRDefault="00D36405" w:rsidP="00D36405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 Sr. Andrés Rosetti   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 xml:space="preserve">  Sr. Gustavo Paschetta</w:t>
      </w:r>
    </w:p>
    <w:p w:rsidR="00D36405" w:rsidRPr="00D36405" w:rsidRDefault="00D36405" w:rsidP="00D36405">
      <w:pPr>
        <w:pStyle w:val="Sinespaciado"/>
        <w:rPr>
          <w:sz w:val="24"/>
          <w:szCs w:val="24"/>
        </w:rPr>
      </w:pPr>
      <w:r w:rsidRPr="00D36405">
        <w:rPr>
          <w:sz w:val="24"/>
          <w:szCs w:val="24"/>
        </w:rPr>
        <w:t xml:space="preserve">       Secretario del H.C.M.                                           </w:t>
      </w:r>
      <w:r>
        <w:rPr>
          <w:sz w:val="24"/>
          <w:szCs w:val="24"/>
        </w:rPr>
        <w:t xml:space="preserve">                        </w:t>
      </w:r>
      <w:r w:rsidRPr="00D36405">
        <w:rPr>
          <w:sz w:val="24"/>
          <w:szCs w:val="24"/>
        </w:rPr>
        <w:t>Presidente del H.C.M.</w:t>
      </w:r>
    </w:p>
    <w:p w:rsidR="00276926" w:rsidRPr="00D36405" w:rsidRDefault="00276926" w:rsidP="00762BE7">
      <w:pPr>
        <w:jc w:val="both"/>
        <w:rPr>
          <w:rFonts w:ascii="Times New Roman" w:hAnsi="Times New Roman"/>
          <w:sz w:val="24"/>
          <w:szCs w:val="24"/>
        </w:rPr>
      </w:pPr>
    </w:p>
    <w:p w:rsidR="00762BE7" w:rsidRPr="00762BE7" w:rsidRDefault="00762BE7" w:rsidP="00762BE7">
      <w:pPr>
        <w:pStyle w:val="Sinespaciado"/>
        <w:rPr>
          <w:rFonts w:eastAsia="Calibri"/>
          <w:sz w:val="24"/>
          <w:szCs w:val="24"/>
          <w:lang w:eastAsia="en-US"/>
        </w:rPr>
      </w:pPr>
    </w:p>
    <w:p w:rsidR="00C25524" w:rsidRPr="00762BE7" w:rsidRDefault="00C25524">
      <w:pPr>
        <w:rPr>
          <w:rFonts w:ascii="Times New Roman" w:hAnsi="Times New Roman"/>
          <w:sz w:val="24"/>
          <w:szCs w:val="24"/>
        </w:rPr>
      </w:pPr>
    </w:p>
    <w:sectPr w:rsidR="00C25524" w:rsidRPr="00762BE7" w:rsidSect="00BC7CD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7"/>
    <w:rsid w:val="00276926"/>
    <w:rsid w:val="0032246D"/>
    <w:rsid w:val="006B7DB9"/>
    <w:rsid w:val="006C5DA6"/>
    <w:rsid w:val="006D795E"/>
    <w:rsid w:val="00762BE7"/>
    <w:rsid w:val="007752FF"/>
    <w:rsid w:val="00BC7CDE"/>
    <w:rsid w:val="00C25524"/>
    <w:rsid w:val="00D36405"/>
    <w:rsid w:val="00E1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E7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762B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6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  <w:style w:type="character" w:customStyle="1" w:styleId="Ttulo1Car">
    <w:name w:val="Título 1 Car"/>
    <w:basedOn w:val="Fuentedeprrafopredeter"/>
    <w:link w:val="Ttulo1"/>
    <w:rsid w:val="00762BE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E7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762B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6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  <w:style w:type="character" w:customStyle="1" w:styleId="Ttulo1Car">
    <w:name w:val="Título 1 Car"/>
    <w:basedOn w:val="Fuentedeprrafopredeter"/>
    <w:link w:val="Ttulo1"/>
    <w:rsid w:val="00762BE7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Ezequiel</cp:lastModifiedBy>
  <cp:revision>14</cp:revision>
  <cp:lastPrinted>2020-04-16T13:12:00Z</cp:lastPrinted>
  <dcterms:created xsi:type="dcterms:W3CDTF">2020-04-14T14:49:00Z</dcterms:created>
  <dcterms:modified xsi:type="dcterms:W3CDTF">2020-04-16T13:15:00Z</dcterms:modified>
</cp:coreProperties>
</file>